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5C" w:rsidRDefault="00B1525C" w:rsidP="00B1525C">
      <w:pPr>
        <w:widowControl w:val="0"/>
        <w:autoSpaceDE w:val="0"/>
        <w:autoSpaceDN w:val="0"/>
        <w:spacing w:after="4" w:line="244" w:lineRule="auto"/>
        <w:ind w:left="-16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Утверждено</w:t>
      </w:r>
    </w:p>
    <w:p w:rsidR="00B1525C" w:rsidRDefault="00B1525C" w:rsidP="00B1525C">
      <w:pPr>
        <w:widowControl w:val="0"/>
        <w:autoSpaceDE w:val="0"/>
        <w:autoSpaceDN w:val="0"/>
        <w:spacing w:after="4" w:line="244" w:lineRule="auto"/>
        <w:ind w:left="-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ФГБУ «ФЦТОЭ» </w:t>
      </w:r>
    </w:p>
    <w:p w:rsidR="00B1525C" w:rsidRDefault="00B1525C" w:rsidP="00B1525C">
      <w:pPr>
        <w:widowControl w:val="0"/>
        <w:autoSpaceDE w:val="0"/>
        <w:autoSpaceDN w:val="0"/>
        <w:spacing w:after="4" w:line="244" w:lineRule="auto"/>
        <w:ind w:left="-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Минздрава России (г. Смоленск)</w:t>
      </w:r>
    </w:p>
    <w:p w:rsidR="00B1525C" w:rsidRDefault="00B1525C" w:rsidP="00B1525C">
      <w:pPr>
        <w:widowControl w:val="0"/>
        <w:autoSpaceDE w:val="0"/>
        <w:autoSpaceDN w:val="0"/>
        <w:spacing w:after="4" w:line="244" w:lineRule="auto"/>
        <w:ind w:left="-1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</w:t>
      </w:r>
      <w:r w:rsidR="008A7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bookmarkStart w:id="0" w:name="_GoBack"/>
      <w:bookmarkEnd w:id="0"/>
      <w:proofErr w:type="gramStart"/>
      <w:r w:rsidR="008A7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End"/>
      <w:r w:rsidR="008A7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«22» марта 2024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8A7C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34/1</w:t>
      </w:r>
    </w:p>
    <w:p w:rsidR="00B1525C" w:rsidRDefault="00B1525C" w:rsidP="00B1525C">
      <w:pPr>
        <w:widowControl w:val="0"/>
        <w:autoSpaceDE w:val="0"/>
        <w:autoSpaceDN w:val="0"/>
        <w:spacing w:after="4" w:line="244" w:lineRule="auto"/>
        <w:ind w:left="-16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0" w:line="216" w:lineRule="auto"/>
        <w:ind w:right="16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0" w:line="216" w:lineRule="auto"/>
        <w:ind w:right="1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ПОЛОЖЕНИЕ</w:t>
      </w:r>
    </w:p>
    <w:p w:rsidR="00B1525C" w:rsidRDefault="00B1525C" w:rsidP="00B1525C">
      <w:pPr>
        <w:spacing w:after="0" w:line="216" w:lineRule="auto"/>
        <w:ind w:right="16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применении электронного обучения и дистанционных образовательных технологий при реализации основных программ профессионального обучения и дополнительных профессиональных программ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в ФГБУ «ФЦТОЭ» (г. Смоленск)</w:t>
      </w:r>
    </w:p>
    <w:p w:rsidR="00B1525C" w:rsidRDefault="00B1525C" w:rsidP="00B1525C">
      <w:pPr>
        <w:spacing w:after="0" w:line="216" w:lineRule="auto"/>
        <w:ind w:right="16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tabs>
          <w:tab w:val="center" w:pos="434"/>
          <w:tab w:val="center" w:pos="2518"/>
          <w:tab w:val="center" w:pos="6010"/>
          <w:tab w:val="center" w:pos="8523"/>
        </w:tabs>
        <w:spacing w:after="4" w:line="24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numPr>
          <w:ilvl w:val="0"/>
          <w:numId w:val="1"/>
        </w:numPr>
        <w:spacing w:after="4" w:line="244" w:lineRule="auto"/>
        <w:ind w:left="0" w:right="1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B1525C" w:rsidRDefault="00B1525C" w:rsidP="00B1525C">
      <w:pPr>
        <w:spacing w:after="4" w:line="244" w:lineRule="auto"/>
        <w:ind w:right="1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numPr>
          <w:ilvl w:val="1"/>
          <w:numId w:val="1"/>
        </w:numPr>
        <w:spacing w:after="4" w:line="244" w:lineRule="auto"/>
        <w:ind w:right="16" w:firstLine="6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устанавливает правила применения электронного обучения, дистанционных образовательных технологий при реализации основных программ профессионального обучения и дополнительных профессиональных программ в федеральном государственном бюджетном учреждении «Федеральный центр травматологии, ортопедии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эндопротезирования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Министерства здравоохранения Российской Федерации (г. Смоленск).</w:t>
      </w:r>
    </w:p>
    <w:p w:rsidR="00B1525C" w:rsidRDefault="00B1525C" w:rsidP="00B1525C">
      <w:pPr>
        <w:numPr>
          <w:ilvl w:val="1"/>
          <w:numId w:val="1"/>
        </w:numPr>
        <w:spacing w:after="4" w:line="244" w:lineRule="auto"/>
        <w:ind w:right="16" w:firstLine="65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Применение электронного обучения и дистанционных образовательных технологий осуществляется в соответствии с федеральным законодательством, локальными правовыми актами, а также двухсторонними договорами с соответствующими образовательными организациями, научно-исследовательскими институтами и медицинскими организациями.</w:t>
      </w:r>
    </w:p>
    <w:p w:rsidR="00B1525C" w:rsidRDefault="00B1525C" w:rsidP="00B1525C">
      <w:pPr>
        <w:numPr>
          <w:ilvl w:val="1"/>
          <w:numId w:val="1"/>
        </w:numPr>
        <w:spacing w:after="4" w:line="244" w:lineRule="auto"/>
        <w:ind w:left="0"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Термины, обозначения, сокращения: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Центр - федеральное государственное бюджетное учреждение «Федеральный центр травматологии, ортопедии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эндопротезирования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Министерства здравоохранения Российской Федерации (г. Смоленск);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Устав - устав федерального государственного бюджетного учреждения «Федеральный центр травматологии, ортопедии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эндопротезирования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Министерства здравоохранения Российской Федерации (г. Смоленск);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ДПО - дополнительное профессиональное обучение;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ДПП - дополнительная профессиональная программа;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ОППО - основные программы профессионального обучения;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обучающийся - лицо, обучающееся по основных программ профессионального обучения или дополнительным профессиональным программам, зачисленное Центром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установленном локальным актом Центра;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куратор курса - работник Центра, непосредственно отвечающий за организацию и контроль учебного процесса освоения обучающимся ОППО и ДПП;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дистанционные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образовательные технологии - технологии, реализуемые с применением информационно-телекоммуникационных сетей при опосредованном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расстоянии) взаимодействии обучающихся и педагогических работников Центра;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электронная информационная образовательная среда -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технологий, технологических средств; обеспечивающая освоение обучающимися образовательных программ независимо от места нахождения обучающихся учебный материал, для воспроизведения которого используются электронные устройства;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информационно-коммуникационная технология - информационные процессы и методы работы с информацией, осуществляемые с применением средств вычислительной техники и средств телекоммуникации;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 дистанционного обучения - программный комплекс, предназначенный для разработки электронных курсов и организации электронного обучения, являющийся компонентом виртуальной образовательной среды.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numPr>
          <w:ilvl w:val="0"/>
          <w:numId w:val="2"/>
        </w:numPr>
        <w:spacing w:after="4" w:line="244" w:lineRule="auto"/>
        <w:ind w:left="0" w:right="49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 применения электронного обучения и дистанционных образовательных технологий.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Целью электронного обучения и дистанционных образовательных технологий является обеспечение доступности и непрерывности ДПО, а также 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ОППО,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основанное на возможности приобретения и повышения квалификации, получении дополнительной квалификации, непосредственно по месту жительства или временного пребывания (нахождения) обучающихся.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9050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Электронное обучение и дистанционные образовательные технологии дают возможность: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расширить доступ к освоению образовательных программ непосредственно по месту проживания или работы обучающегося, непрерывно совершенствовать профессиональные знания и навыки медицинских работников, а также постоянно повышать профессиональный уровень и расширять квалификации в течение всей их трудовой деятельности;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непрерывный мониторинг качества освоения учебного материала и успеваемости учащихся по каждому разделу учебной программы в реальном масштабе времени;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индивидуальную «траекторию» обучения для каждого обучающегося с учетом индивидуальных требований к учебной программе, исходного уровня подготовки, мотивации и скорости освоения учебной программы;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повысить качество образовательных услуг в сфере медицинского образования;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интенсифицировать использование научного, методического и технического потенциала Центра;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увеличить контингент обучающихся за счет предоставления возможности освоения образовательных программ без отрыва, с отрывом от производства и по индивидуальному графику;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уменьшить затраты на организацию и проведение обучения.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Организация применения электронного обучения и дистанционных образовательных технологий.</w:t>
      </w:r>
    </w:p>
    <w:p w:rsidR="00B1525C" w:rsidRDefault="00B1525C" w:rsidP="00B1525C">
      <w:pPr>
        <w:spacing w:after="17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 вправе самостоятельно решать вопросы разработки и использования электронного обучения и дистанционных образовательных технологий в соответствии с квалификационными характеристиками специалистов, профессиональными стандартами, типовыми программами обучения. Учебный процесс с использованием электронного обучения и дистанционных образовательных технологий осуществляется в соответствии с программами 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ДПП, утверждаемыми Советом по науке и образованию Центра. </w:t>
      </w:r>
    </w:p>
    <w:p w:rsidR="00B1525C" w:rsidRDefault="00B1525C" w:rsidP="00B1525C">
      <w:pPr>
        <w:spacing w:after="17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3.2. Центр вправе использовать электронное обучение и дистанционные образовательные технологии при проведении различных видов лекционных, семинарских и практических занятий, промежуточного контроля и итоговой аттестации. Соотношение объема лекций,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семинарских и практических занятий определяется Центром самостоятельно и отражается в 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ДПП. </w:t>
      </w:r>
    </w:p>
    <w:p w:rsidR="00B1525C" w:rsidRDefault="00B1525C" w:rsidP="00B1525C">
      <w:pPr>
        <w:spacing w:after="17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При создании программ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ДПП,  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с применением электронного обучения, дистанционных образовательных технологий. При планировании обучения с применением электронного обучения, дистанционных образовательных технологий Центр может использовать при необходимости дифференцированный подход к исходному уровню знаний и умений, стажа работы обучающегося.</w:t>
      </w:r>
    </w:p>
    <w:p w:rsidR="00B1525C" w:rsidRDefault="00B1525C" w:rsidP="00B1525C">
      <w:pPr>
        <w:spacing w:after="27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3.4. В сфере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ДПО федеральным законодательством не предусмотрен перечень образовательных программ, при реализации которых не допускается применение исключительно электронного обучения, дистанционных образовательных технологий.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При реализации ОППО и ДПП с применением электронного обучения, дистанционных образовательных технологий в Центре могут быть применены: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полностью дистанционное обучение (повышение квалификации) обучающегося (слушателя);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частичное использование дистанционных образовательных технологий, позволяющих организовать дистанционное обучение (повышение квалификации, профессиональная переподготовка, основные программы профессионального обучения) обучающегося (слушателя).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5C" w:rsidRDefault="00B1525C" w:rsidP="00B1525C">
      <w:pPr>
        <w:spacing w:after="27" w:line="244" w:lineRule="auto"/>
        <w:ind w:right="1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При реализации программ повышения квалификации, не предусматривающих проведение сертификационного экзамена, допускается отсутствие учебных занятий, проводимых путем непосредственного взаимодействия педагогического работника с обучающимся в аудитории. </w:t>
      </w:r>
    </w:p>
    <w:p w:rsidR="00B1525C" w:rsidRDefault="00B1525C" w:rsidP="00B1525C">
      <w:pPr>
        <w:spacing w:after="27" w:line="244" w:lineRule="auto"/>
        <w:ind w:right="1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Центр вправе осуществлять реализацию образовательных программ или их частей с применением исключительно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«Интернет». </w:t>
      </w:r>
    </w:p>
    <w:p w:rsidR="00B1525C" w:rsidRDefault="00B1525C" w:rsidP="00B1525C">
      <w:pPr>
        <w:numPr>
          <w:ilvl w:val="1"/>
          <w:numId w:val="3"/>
        </w:numPr>
        <w:spacing w:after="4" w:line="244" w:lineRule="auto"/>
        <w:ind w:left="0"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Центр самостоятельно и (или) с использованием ресурсов иных организаций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 и обеспечивает идентификацию личности обучающегося, выбор способа которой осуществляется Центром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1525C" w:rsidRDefault="00B1525C" w:rsidP="00B1525C">
      <w:pPr>
        <w:numPr>
          <w:ilvl w:val="1"/>
          <w:numId w:val="3"/>
        </w:numPr>
        <w:spacing w:after="4" w:line="244" w:lineRule="auto"/>
        <w:ind w:left="0"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местом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осуществления образовательной деятельности является место нахождения Центра независимо от места нахождения обучающихся.</w:t>
      </w:r>
    </w:p>
    <w:p w:rsidR="00B1525C" w:rsidRDefault="00B1525C" w:rsidP="00B1525C">
      <w:pPr>
        <w:numPr>
          <w:ilvl w:val="1"/>
          <w:numId w:val="3"/>
        </w:numPr>
        <w:spacing w:after="4" w:line="244" w:lineRule="auto"/>
        <w:ind w:left="0"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может на основании договорных отношений реализовывать образовательные программы с использованием электронного обучения и дистанционных образовательных технологий совместно с иными организациями посредством сетевой формы реализации.</w:t>
      </w:r>
    </w:p>
    <w:p w:rsidR="00B1525C" w:rsidRDefault="00B1525C" w:rsidP="00B1525C">
      <w:pPr>
        <w:numPr>
          <w:ilvl w:val="1"/>
          <w:numId w:val="3"/>
        </w:numPr>
        <w:spacing w:after="4" w:line="244" w:lineRule="auto"/>
        <w:ind w:left="0"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Центр реализует следующие виды электронного обучения и дистанционных образовательных технологий: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кейсовая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технология, которая основана на предоставлении обучающимся информационных образовательных ресурсов в виде специализированных наборов учебно-методических комплексов, предназначенных для самостоятельного изучения (кейсов) с использованием различных видов носителей информации;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интернет-технология (сетевая технология), которая основана на использовании глобальных и локальных компьютерных сетей для обеспечения доступа обучающихся к информационным образовательным ресурсам и для формирования совокупности методических, организационных, технических и программных средств реализации и управления учебным процессом независимо от места нахождения его субъектов;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телекоммуникационная технология, которая основана на использовании средств телекоммуникации для обеспечения интерактивного взаимодействия обучающихся с преподавателем и между собой и доступа обучающихся к информационным образовательным ресурсам, представленным в виде цифровых библиотек,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других средств обучения.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Основными информационными образовательными ресурсами при электронном обучении являются учебно-методические комплексы, обеспечивающие эффективную работу обучающихся по всем видам занятий в соответствии с программами ОППО и ДПП. Содержание учебно-методического комплекса должно соответствовать квалификационным требованиям к медицинским работникам, профессиональным стандартам и иным нормативным актам. Учебно-методический комплекс должен обеспечивать: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организацию самостоятельной работы обучающегося, включая обучение и контроль знаний обучающегося (самоконтроль, текущий контроль знаний и промежуточную аттестацию), тренинг путем предоставления обучающемуся необходимых (основных) учебных материалов, специально разработанных (методически и дидактически проработанных) для реализации дистанционного обучения;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методическое сопровождение дистанционного обучения;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дополнительную информационную поддержку дистанционного обучения (дополнительные учебные и информационно-справочные материалы).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При реализации обучения с использованием электронного обучения и дистанционных образовательных технологий обеспечивает доступ обучающихся, профессорско-преподавательского состава и учебно-вспомогательного персонала к учебно-методическому комплексу (на бумажном или электронном носителях), включающему: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учебный план;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учебно-тематический план;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рабочие программы учебных дисциплин (модулей);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базовый курс лекций (электронный текст,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аудиолекция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тематическая электронная библиотека;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тематические учебные фильмы;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тематические ситуационные задачи;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тематические клинические случаи;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варианты контрольных заданий и методические указания по их выполнению;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тестовые задания и методические указания по их выполнению;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методические рекомендации по изучению материала и организации самостоятельной работы; </w:t>
      </w:r>
    </w:p>
    <w:p w:rsidR="00B1525C" w:rsidRDefault="00B1525C" w:rsidP="00B1525C">
      <w:pPr>
        <w:spacing w:after="4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глоссарий;</w:t>
      </w:r>
    </w:p>
    <w:p w:rsidR="00B1525C" w:rsidRDefault="00B1525C" w:rsidP="00B1525C">
      <w:pPr>
        <w:spacing w:after="4" w:line="302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хрестоматия (подборка тематических научных статьей); </w:t>
      </w:r>
    </w:p>
    <w:p w:rsidR="00B1525C" w:rsidRDefault="00B1525C" w:rsidP="00B1525C">
      <w:pPr>
        <w:spacing w:after="4" w:line="302" w:lineRule="auto"/>
        <w:ind w:right="16" w:firstLine="709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сетевые ресурсы (ссылки на тематические сайты, базы данных, электронные библиотеки); </w:t>
      </w:r>
    </w:p>
    <w:p w:rsidR="00B1525C" w:rsidRDefault="00B1525C" w:rsidP="00B1525C">
      <w:pPr>
        <w:spacing w:after="4" w:line="302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тематику аттестационных и научно-исследовательских работ.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 Центр вправе использовать материалы, размещенные в системе федеральных образовательных порталов в объеме и способами, не противоречащими законодательству Российской Федерации.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 Учебно-методические комплексы должны проходить внутреннее рецензирование на предмет допуска (с оформлением заключения) к использованию в проведении учебного процесса с применением электронных образовательных технологий и дистанционных образовательных технологий в порядке, установленном локальным актом Центра.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Зачисление на курс обучения по ОППО и ДПП с применением электронного обучения или дистанционных образовательных технологий проводится в порядке, установленном локальным актом Центра. На период обучения слушатель зачисляется в систему дистанционного обучения.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Структурное подразделение Центра, реализующее ОППО и ДПП, доводит до участников образовательных отношений информацию о правилах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Обучающиеся по ОППО и ДПП с использованием электронного обучения и дистанционных образовательных технологий должны подтвердить в письменной форме свое согласие на обучение с применением данной технологии. В расписании курса обучения по ОППО и ДПП указывается объем и содержание материала, изучаемого с помощью электронного обучения и дистанционных образовательных технологий.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Для использования дистанционных образовательных технологий Центр   предоставляет каждому обучающемуся и педагогическому работнику доступ к средствам информационных и коммуникационных технологий в рамках ОППО и ДПП.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3.19. Центр самостоятельно устанавливает порядок и формы доступа участников образовательного процесса к используемым электронным образовательным ресурсам при реализации ОППО и ДПП. Педагогические работники Центра и обучающиеся обеспечиваются доступом к информации о промежуточных и итоговых результатах, ходе учебного процесса, в котором принимают участие. Администрация Центра, методические службы обеспечиваются полным доступом к информации о ходе учебного процесса, промежуточных и итоговых результатах, благодаря автоматическому фиксированию указанных позиций в информационной среде.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Права и обязанности участников образовательного процесса определяются локальным актом Центра.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Доступ обучающегося к системе дистанционного обучения прекращается при отчислении слушателя до окончания обучения по любой причине. Причиной отчисления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может быть некорректное поведение слушателя в системе дистанционного обучения (предоставления возможности работать в среде дистанционного обучения по своим регистрационным данным иным лицам, попыткам мошенничества или взлома системы дистанционного обучения), невыполнение учебного плана и договорных обязательств в отведенные сроки.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3.22. Куратор курса по согласованию с главным врачом Центра имеет право ограничивать доступ слушателей к определенным материалам: к промежуточному тестированию при невыполнении плана изучения темы, к итоговому тестированию при невыполнении промежуточных тестов, к итоговому тестированию при невыполнении учебного плана.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3.23. При выполнении заданий, предусмотренных образовательной программой, обучающиеся при необходимости имеют возможность обратиться к педагогическим работникам, участвующим в данном курсе обучения, за индивидуальной консультацией. При реализации программ основного профессионального обучения и ДПП, предусматривающих электронное обучение или использование дистанционных образовательных технологий структурное подразделение Центра   самостоятельно определяют порядок оказания учебно-методической помощи обучающимся, в том числе в форме консультаций с использованием информационных и телекоммуникационных технологий. Информация о порядке реализации индивидуальных консультаций отражается в ОППО и ДПП, и расписании занятий.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3.24. При реализации образовательных программ или их частей с применением электронного обучения, дистанционных образовательных технологий структурные подразделения Центра ведут учет и осуществляют хранение результатов образовательного процесса на бумажном носителе и в электронно-цифровой форме, на их основании формируются портфолио обучающихся и педагогических работников. Результаты обучения отражаются в «Отчёте по курсу» и «Протоколах итоговой аттестации».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3.25. При реализации ОППО и ДПП с применением электронного обучения, дистанционных образовательных технологий, Центр обеспечивает защиту сведений, составляющих охраняемую законом тайну.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З.26. Мониторинг и оценку качества образовательного процесса с использованием дистанционных форм обучения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Центра.  На основе данных мониторинга разрабатываются рекомендации по совершенствованию электронного обучения и дистанционных образовательных технологий в системе ОППО и ДПП Центра.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Материально-техническая база применения электронного обучения, дистанционных образовательных технологий.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Реализация ОППО и ДПП с применением электронного обучения, дистанционных образовательных технологий подразумевает функционирование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которые обеспечивают освоение обучающимися образовательных программ, независимо от места нахождения обучающихся. Формирование информационно-образовательной среды осуществляется с помощью программной системы дистанционного обучения.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Техническое обеспечение электронного обучения включает в себя: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серверы для хранения и функционирования программного и информационного обеспечения;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 электронного обучения и доступа к электронным образовательным ресурсам участников образовательного процесс, а также для связи преподавателей и обучающихся посредством сети Интернет;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коммуникационное оборудование, обеспечивающее доступ к программному и информационному обеспечению электронного обучения через локальные сети и Интернет.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Программное обеспечение электронного обучения включает в себя: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операционную систему (операционные системы);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офисные приложения, средства обеспечения информационной безопасности;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архиваторы;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графический, видео - 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аудиоредакторы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интерактивные среды, виртуальные средства.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Электронное обучение, дистанционные образовательные технологии предусматривают предоставление доступа педагогическим работникам и обучающихся к информационно-телекоммуникационной сети Интернет в период их нахождения на территории Центра. Услуга подключения к сети Интернет на территории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Центра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предоставляется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режиме 24 часа в сутки 7 дней в неделю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учета объемов потребляемого трафика за исключением перерывов для проведения необходимых ремонтных и профилактических работ.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Используемая система электронного обучения должна удовлетворять следующим требованиям по управлению курсом: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разработчик курса имеет полный контроль над курсом: изменение настроек, правка содержания, обучение;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педагогический работник имеет все возможности по организации обучения, без возможности изменять контент курса (при необходимости внести изменения, например, добавить индивидуальное задание для обучающегося, педагогический работник обращается к разработчику курса);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педагогическому работнику обеспечена возможность размещения обучающих и контрольно-измерительных материалов курсов;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обеспечена возможность включения в образовательную программу большого набора различных элементов: ресурсов, форумов, тестов, заданий, глоссариев, опросов, анкет, чатов, лекций, семинаров, баз данных, редактора «ленты времени», построения схем и другого; обеспечена удобная возможность редактирования текстовых областей с помощью встроенного НТМ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редактора; 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предоставлены различные способы оценки работы обучающихся с возможностью создания собственных шкал для оценки результатов обучения по критериям;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все оценки должны собираться в единый журнал, содержащий удобные механизмы для подведения итогов, создания и использования различных отчетов, импорта и экспорта оценок;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встроена удобная система учета и отслеживания активности обучающихся, позволяющая отслеживать участие как в курсе в целом, так и детальную информацию по каждому элементу курса;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интегрирована электронная почта, позволяющая отправлять копии сообщений в форумах, а также отзывы и комментарии педагогических работников и другую учебную информацию.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Для проведения учебных занятий, текущего контроля, промежуточной и итоговой аттестации в режиме видеоконференцсвязи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используются специализированные информационные системы, позволяющие в процессе видеоконференции демонстрировать различные текстовые, графические или видеоматериалы; получать доступ к управлению удаленным компьютером; совместно работать над документами.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Рабочее место педагогического работника должно быть оборудовано персональным компьютером и компьютерной периферией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вебкамерой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микрофоном, аудиоколонками и (или) наушниками).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Центр   может использовать собственную систему дистанционного обучения или доступ к системе, предоставляемый сторонней организацией на основании договора.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Кадровое обеспечение учебного процесса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Для реализации образовательных программ с применением электронного обучения, дистанционных образовательных технологий Центр   выбирает модель, адекватную ее ресурсному и кадровому обеспечению.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формировании системы дистанционного обучения принимают участие: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администратор, программисты, методисты (разрабатывают и размещают содержательный контент);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педагогические работники (создают информационные ресурсы и контрольно-измерительные материалы).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и условия распределения функциональных обязанностей педагогических работников регламентируются локальными актами Центра, трудовыми договорами, приказами, распоряжениями, должностными инструкциями в зависимости от вида применяемой дистанционной образовательной технологией и степени их сочетания в учебном процессе.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Главный врач Центра: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определяет стратегические направления развития электронного обучения и использования дистанционных образовательных технологий в Центре;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утверждает учебно-методические комплексы для электронного обучения и использования дистанционных образовательных технологий;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контролирует реализацию стратегических направлений развития электронного обучения в Центре.</w:t>
      </w:r>
    </w:p>
    <w:p w:rsidR="00B1525C" w:rsidRDefault="00B1525C" w:rsidP="00B1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Администратор системы дистанционного обучения:</w:t>
      </w:r>
    </w:p>
    <w:p w:rsidR="00B1525C" w:rsidRDefault="00B1525C" w:rsidP="00B1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определяет порядок и форму доступа к системе дистанционного обучения Центра и обеспечивает их реализацию;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оказывает консультативную помощь по вопросам работы в системе дистанционного обучения и созданию электронных образовательных ресурсов;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участвует в подготовке педагогических работников по вопросам электронного обучения;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участвует в разработке положений, правил, стандартов и другой нормативно-технической и методической документации, относящейся к организации электронного обучения;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обеспечивает координацию работников Центра по формированию системы дистанционного обучения;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осуществляют техническое обеспечение функционирования системы дистанционного обучения;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организуют приобретение и установку необходимого оборудования и программного обеспечения для организации электронного обучения;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осуществляют ремонт, замену, обновление оборудования и программного обеспечения, используемого для электронного обучения;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организуют выполнение необходимых профилактических работ.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5.6.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Центра: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готовит приказы по зачислению обучающихся;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обеспечивает взаимодействие обучающихся с Центром;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обеспечивает реализацию решений главного врача Центра в области использования дистанционных образовательных технологий;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координирует методическую работу Центра по созданию электронных образовательных ресурсов участвует в рецензировании и экспертизе электронных образовательных ресурсов в соответствии с установленным порядком;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осуществляет мониторинг учебного процесса с использованием дистанционных образовательных технологий;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контролирует выполнение учебной нагрузки средствами системы дистанционного обучения;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контролирует качество обучения, реализуемого с использованием дистанционных образовательных технологий;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обеспечивает маркетинг образовательных программ, реализуемых с использованием дистанционных образовательных технологий;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разрабатывает требования к качеству электронных образовательных ресурсов;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обеспечивает выдачу документов о квалификации, предлагает главному врачу Центра к назначению куратора обучения ОППО и ДПП;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составляют расписание занятий ОППО и ДПП;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проводят актуализацию электронных образовательных ресурсов;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инициируют повышение квалификации преподавателей Центра в области использования дистанционных образовательных технологий в учебном процессе;  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Преподаватели Центра разрабатывают электронные образовательные ресурсы и реализуют обучение по ОППО и ДПП, обеспечивают контроль освоения материала обучающимися, индивидуальные консультации с применением дистанционных образовательных технологий.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Аттестационные комиссии: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проводят итоговую аттестацию;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оформляют документацию по итоговой аттестации; 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формулируют предложения по улучшению учебного процесса.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Оптимальное количество педагогических работников, выполняющих различные функции, определяется главным врачом Центра самостоятельно, исходя из числа и уровня реализуемых ими образовательных программ, методики образовательного процесса, структуры и количества обучающихся по ОППО и ДПП и формам их освоения.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5.10.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Методическое сопровождение педагогических работников, применяющих электронное обучение, использующих дистанционные образовательные технологии, предполагает организацию для них соответствующего обучения, а также сопровождение их деятельности путём обеспечения информацией.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Педагогические работники Центра, применяющие электронное обучение, использующие дистанционные образовательные технологии в зависимости от выполняемых функций должны соответствовать определенным требованиям: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уметь подготовить и провести групповые занятия (используя как традиционные технологии обучения, так и опосредованное взаимодействие обучающегося и преподавателя);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уметь создавать эффективно функционирующие учебные группы (команды) и обеспечивать единство учебной, социально коммуникативной и профессиональной сред;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обладать специальными знаниями и умениями в области организации мониторинга качества знания, проверки, рецензирования, руководства написанием контрольных и курсовых работ, в том числе проектных и исследовательских, выполняемых группой удаленных друг от друга и от преподавателя обучающихся;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владеть техникой (методы и приемы) индивидуальных учебных консультаций, включая консультации через Интернет;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-владеть компьютерными информационными и коммуникационными технологиями, прежде всего методами работы в электронных информационных сетях;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уметь обеспечивать процесс эффективного педагогического планирования, конструирования и разработки учебных курсов или модулей образовательных программ с применением дистанционных образовательных технологий.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Нормы времени для расчета объема учебной, учебно-методической и организационной работы, выполняемой преподавателями при реализации ОППО и ДПП с использованием электронного обучения, дистанционных образовательных технологий, определяются в соответствии с локальными нормативными актами.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Техническую поддержку и организацию учебных занятий, проводимых в режиме видеоконференций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осуществляют технические специалисты Центра. Организация видеоконференции включает информирование слушателей о технических требованиях к оборудованию и каналам связи, предварительную проверку связи со слушателями, создание и настройку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информационной системе видеоконференцсвязи, предоставление преподавателям и слушателям гиперссылки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URL.pec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(адрес ресурса в сети Интернет)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предоставление (при необходимости) рабочего места преподавателю, контроль состояния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процессе его проведения, запись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видеомонтаж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 необходимости), предоставление слушателям доступа к записи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5.14. Центр разрабатывает и предоставляет участникам образовательного процесса инструкции по работе в системе дистанционного обучения. Для слушателей, преподавателей и специалистов по учебно-методической работе предоставляется описание образовательного процесса с применением электронного обучения и дистанционных образовательных технологий, принятых в Центре. Инструкции рекомендуется сопровождать изображениями экранов (скриншотами) системы дистанционного обучения. Инструкции могут быть предоставлены на бумажном или электронном (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видеоинструкции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носителе и размещены в системе дистанционного обучения или на других ресурсах (на сайте Центра).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инструкциях представлена последовательность действий: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вход в систему дистанционного обучения (для всех пользователей);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прохождение авторизации (для всех пользователей);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поиск необходимых курсов (для слушателей и преподавателей);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поиск и изучение необходимой информации;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поиск и выполнение заданий;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поиск и прохождение этапов промежуточной аттестации (для слушателей);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наполнение курсов информацией — ресурсами и заданиями (для преподавателей);  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создание новых курсов, создание новых пользователей, зачисление пользователей на курсы, контроль наполнения курсов ресурсами и заданиями, контроль выполнения слушателями заданий и выполнение других административных операций (для преподавателей, специалистов по учебно-методической работе);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описание последовательности и особенностей сопровождения (обеспечения функционирования) информационных систем дистанционного обучения и видеоконференцсвязи, а также информационно-коммуникационных устройств, используемых при реализации программ с применением электронного обучения, дистанционных образовательных технологий (для технических специалистов - программистов, техников).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6. Особенности итоговой аттестации при реализации ОППО и ДПП с использованием электронного обучения и дистанционных образовательных технологий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 Освоение ОППО и ДПП завершается итоговой аттестацией слушателей в форме, определяемой локальным актом Центра.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 Итоговая аттестация, проводимая с использованием дистанционных образовательных технологий, может проводиться в режиме видеоконференцсвязи, в режиме компьютерного тестирования, в режиме обмена файлами (с использованием системы дистанционного обучения или электронной почты) или обмена сообщениями в форумах или чатах.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 Итоговая аттестация, проводимая в режиме видеоконференцсвязи, как правило, проводится в режиме двусторонней видеоконференцсвязи, т.е. и слушатель и члены итоговой аттестационной комиссии имеют возможность видеть и слышать друг друга. В случае проведения итоговой аттестации в режиме видеоконференцсвязи слушатели должны быть заранее проинформированы о технических требованиях к оборудованию и каналам связи. Технические специалисты организации, осуществляющей образовательную деятельность, должны удостовериться в технической возможности слушателей участвовать в видеоконференции путем предварительной проверки связи.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 Компьютерное тестирование может быть проведено с помощью инструментов, встроенных в системы дистанционного обучения, с помощью отдельных инструментов. Процесс тестирования должен быть автоматизирован. Должны быть обеспечены автоматизированная обработка результатов тестирования, процедура оценивания, системы документирования результатов тестирования, хранения результатов тестирования и персональных данных слушателей. Центр самостоятельно и (или) с использованием ресурсов иных организаций создает условия для функционирования электронной информационно-образовательной среды, обеспечивающей идентификацию личности обучающегося, выбор способа которой осуществляется Центром самостоятельно,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контроль соблюдения условий проведения мероприятий, в рамках которых осуществляется оценка результатов обучения.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 При итоговой аттестации в режиме обмена файлами или с помощью обмена сообщениями в форумах или чатах должно быть обеспечено хранение указанных файлов или сообщений и персональных данных слушателей. Центр самостоятельно и (или) с использованием ресурсов иных организаций создает условия для функционирования электронной информационно-образовательной среды, обеспечивающей идентификацию личности обучающегося, выбор способа которой осуществляется Центром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6.6. При определении допуска к итоговой аттестации после обучения по ОППО и ДПП с применением электронного обучения и дистанционных образовательных технологий учитывается выполнение учебного плана дистанционного обучения, которое должно составить не менее 70%. Выполнение учебного плана дистанционного обучения может учитываться при выставлении оценки за итоговую аттестацию как дополнительный критерий, что должно быть отражено в ОППО и ДПП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6.7. Слушатели, выполнившие учебный план и договорные обязательства, успешно прошедшие итоговую аттестацию, проводимую с использованием дистанционных образовательных технологий, получают соответствующие документы о квалификации.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6.8.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Экзамены и зачеты в Центре могут проводиться в очной форме, в очно-заочной форме с применением системы дистанционного обучения.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7. Заключительные положения.</w:t>
      </w:r>
    </w:p>
    <w:p w:rsidR="00B1525C" w:rsidRDefault="00B1525C" w:rsidP="00B1525C">
      <w:pPr>
        <w:spacing w:after="41" w:line="244" w:lineRule="auto"/>
        <w:ind w:right="16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 Настоящее Положение, а также изменения к нему утверждаются приказом Центра после их рассмотрения и принятия соответствующего решения Совета по науке и образованию Центра.</w:t>
      </w:r>
    </w:p>
    <w:p w:rsidR="00B1525C" w:rsidRDefault="00B1525C" w:rsidP="00B152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25C" w:rsidRDefault="00B1525C" w:rsidP="00B152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525C" w:rsidRDefault="00B1525C" w:rsidP="00B1525C"/>
    <w:p w:rsidR="0037120B" w:rsidRDefault="0037120B"/>
    <w:sectPr w:rsidR="0037120B" w:rsidSect="00B1525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9pt" o:bullet="t">
        <v:imagedata r:id="rId1" o:title="clip_image001"/>
      </v:shape>
    </w:pict>
  </w:numPicBullet>
  <w:abstractNum w:abstractNumId="0">
    <w:nsid w:val="31CD3B75"/>
    <w:multiLevelType w:val="multilevel"/>
    <w:tmpl w:val="5BBA502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4E6959D5"/>
    <w:multiLevelType w:val="multilevel"/>
    <w:tmpl w:val="EE98F01A"/>
    <w:lvl w:ilvl="0">
      <w:start w:val="1"/>
      <w:numFmt w:val="decimal"/>
      <w:lvlText w:val="%1."/>
      <w:lvlJc w:val="left"/>
      <w:pPr>
        <w:ind w:left="23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7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7B96012F"/>
    <w:multiLevelType w:val="hybridMultilevel"/>
    <w:tmpl w:val="2BFA67C4"/>
    <w:lvl w:ilvl="0" w:tplc="427AD2B4">
      <w:start w:val="2"/>
      <w:numFmt w:val="decimal"/>
      <w:lvlText w:val="%1."/>
      <w:lvlJc w:val="left"/>
      <w:pPr>
        <w:ind w:left="236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42340C">
      <w:start w:val="1"/>
      <w:numFmt w:val="bullet"/>
      <w:lvlText w:val="•"/>
      <w:lvlPicBulletId w:val="0"/>
      <w:lvlJc w:val="left"/>
      <w:pPr>
        <w:ind w:left="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FED6EE58">
      <w:start w:val="1"/>
      <w:numFmt w:val="bullet"/>
      <w:lvlText w:val="▪"/>
      <w:lvlJc w:val="left"/>
      <w:pPr>
        <w:ind w:left="1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429CB256">
      <w:start w:val="1"/>
      <w:numFmt w:val="bullet"/>
      <w:lvlText w:val="•"/>
      <w:lvlJc w:val="left"/>
      <w:pPr>
        <w:ind w:left="2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436CFDFA">
      <w:start w:val="1"/>
      <w:numFmt w:val="bullet"/>
      <w:lvlText w:val="o"/>
      <w:lvlJc w:val="left"/>
      <w:pPr>
        <w:ind w:left="2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F8C96CE">
      <w:start w:val="1"/>
      <w:numFmt w:val="bullet"/>
      <w:lvlText w:val="▪"/>
      <w:lvlJc w:val="left"/>
      <w:pPr>
        <w:ind w:left="3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50EE5F0">
      <w:start w:val="1"/>
      <w:numFmt w:val="bullet"/>
      <w:lvlText w:val="•"/>
      <w:lvlJc w:val="left"/>
      <w:pPr>
        <w:ind w:left="4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D24ADB4E">
      <w:start w:val="1"/>
      <w:numFmt w:val="bullet"/>
      <w:lvlText w:val="o"/>
      <w:lvlJc w:val="left"/>
      <w:pPr>
        <w:ind w:left="4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D528D92E">
      <w:start w:val="1"/>
      <w:numFmt w:val="bullet"/>
      <w:lvlText w:val="▪"/>
      <w:lvlJc w:val="left"/>
      <w:pPr>
        <w:ind w:left="5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EC"/>
    <w:rsid w:val="0037120B"/>
    <w:rsid w:val="005C6BEC"/>
    <w:rsid w:val="008A7C61"/>
    <w:rsid w:val="00B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0461-B5CD-4F92-B8F7-F36426A3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5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5154</Words>
  <Characters>29378</Characters>
  <Application>Microsoft Office Word</Application>
  <DocSecurity>0</DocSecurity>
  <Lines>244</Lines>
  <Paragraphs>68</Paragraphs>
  <ScaleCrop>false</ScaleCrop>
  <Company>SPecialiST RePack</Company>
  <LinksUpToDate>false</LinksUpToDate>
  <CharactersWithSpaces>34464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Глушко</dc:creator>
  <cp:keywords/>
  <dc:description/>
  <cp:lastModifiedBy>Александр Глушко</cp:lastModifiedBy>
  <cp:revision>3</cp:revision>
  <dcterms:created xsi:type="dcterms:W3CDTF">2024-04-11T11:44:00Z</dcterms:created>
  <dcterms:modified xsi:type="dcterms:W3CDTF">2024-04-12T04:58:00Z</dcterms:modified>
</cp:coreProperties>
</file>